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F6" w:rsidRDefault="00396EF6" w:rsidP="00396EF6">
      <w:r>
        <w:t>Kolme p</w:t>
      </w:r>
      <w:r w:rsidR="00965BF0">
        <w:t>äivää työssä ja kaksi koululla -</w:t>
      </w:r>
      <w:r>
        <w:t>malli</w:t>
      </w:r>
    </w:p>
    <w:p w:rsidR="00331B94" w:rsidRDefault="00A30358" w:rsidP="00331B94">
      <w:r>
        <w:t>Työvaltainen oppiminen on varteenotettava vaihto</w:t>
      </w:r>
      <w:bookmarkStart w:id="0" w:name="_GoBack"/>
      <w:bookmarkEnd w:id="0"/>
      <w:r>
        <w:t>ehto opiskelijalle, joka on esim. työorientoitunut</w:t>
      </w:r>
      <w:r w:rsidR="009C1120">
        <w:t xml:space="preserve"> tai jonka elämäntilanne vaatii opiskeluun joustavuutta. </w:t>
      </w:r>
      <w:r w:rsidR="00331B94">
        <w:t>Oppilaitoksessa opiskelija perehtyy oppimistehtävien avulla työn perustana olevaan tietoon ja oppimistehtävät suunnitellaan työssäoppimispaikkaan sovellettaviksi. Työssäoppimispaikassa opiskelija soveltaa tietojaan ja taitojaan käytännön tehtävissä ja osoittaa osaamisensa ammattiosaamisen näytöllä.</w:t>
      </w:r>
    </w:p>
    <w:p w:rsidR="00396EF6" w:rsidRDefault="00331B94" w:rsidP="00396EF6">
      <w:r>
        <w:t>Tässä työssäoppimisen toimintamallissa opiskelij</w:t>
      </w:r>
      <w:r w:rsidR="00251654">
        <w:t>a opiskelee osan viikosta työssä</w:t>
      </w:r>
      <w:r>
        <w:t xml:space="preserve">oppimispaikalla, osan viikosta oppilaitoksessa. Työskentely voidaan jakaa olemalla esimerkiksi 3 päivää työssä, 2 päivää koululla. Opiskelijan kannalta </w:t>
      </w:r>
      <w:r w:rsidR="00251654">
        <w:t xml:space="preserve">perustutkinnon suorittamisen </w:t>
      </w:r>
      <w:r>
        <w:t>polku voi kulkea esimerkiksi alla olevan kuvion mukaisesti:</w:t>
      </w:r>
    </w:p>
    <w:p w:rsidR="00396EF6" w:rsidRDefault="00396EF6" w:rsidP="00396EF6">
      <w:r>
        <w:rPr>
          <w:noProof/>
          <w:lang w:eastAsia="fi-FI"/>
        </w:rPr>
        <w:drawing>
          <wp:inline distT="0" distB="0" distL="0" distR="0" wp14:anchorId="680832D2" wp14:editId="1D929C6D">
            <wp:extent cx="5486400" cy="1714500"/>
            <wp:effectExtent l="0" t="0" r="3810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31B94" w:rsidRDefault="00331B94" w:rsidP="00396EF6">
      <w:r w:rsidRPr="00331B94">
        <w:t>Työvaltainen oppiminen voi vähentää keskey</w:t>
      </w:r>
      <w:r>
        <w:t>ttämistä ja lyhentää opiskeluai</w:t>
      </w:r>
      <w:r w:rsidRPr="00331B94">
        <w:t xml:space="preserve">kaa. Myös työelämään siirtymisen kynnys madaltuu ja työllistyminen paranee. Opiskelija saa </w:t>
      </w:r>
      <w:r>
        <w:t>noin kahden</w:t>
      </w:r>
      <w:r w:rsidRPr="00331B94">
        <w:t xml:space="preserve"> vuoden arvokkaan työ</w:t>
      </w:r>
      <w:r>
        <w:t>kokemuksen, joka auttaa työllis</w:t>
      </w:r>
      <w:r w:rsidRPr="00331B94">
        <w:t>tymistä muihinkin työpaikkoihin.</w:t>
      </w:r>
    </w:p>
    <w:p w:rsidR="00251654" w:rsidRDefault="00251654" w:rsidP="00251654">
      <w:r>
        <w:t xml:space="preserve">Salon seudun ammattiopistossa kokeilua toteutetaan liiketalouden ja kaupan alalla. Yhteistyökumppanina on </w:t>
      </w:r>
      <w:proofErr w:type="spellStart"/>
      <w:r>
        <w:t>Suur</w:t>
      </w:r>
      <w:proofErr w:type="spellEnd"/>
      <w:r>
        <w:t>-Seudun Osuuskaupan (SSO) Prisma, Halikko.</w:t>
      </w:r>
    </w:p>
    <w:p w:rsidR="0059021D" w:rsidRDefault="0059021D" w:rsidP="0059021D">
      <w:pPr>
        <w:pStyle w:val="Eivli"/>
      </w:pPr>
      <w:r>
        <w:t>Petri Laaksonen</w:t>
      </w:r>
    </w:p>
    <w:p w:rsidR="0059021D" w:rsidRDefault="0059021D" w:rsidP="0059021D">
      <w:pPr>
        <w:pStyle w:val="Eivli"/>
      </w:pPr>
      <w:r>
        <w:t>lehtori</w:t>
      </w:r>
    </w:p>
    <w:p w:rsidR="0059021D" w:rsidRDefault="00965BF0" w:rsidP="0059021D">
      <w:pPr>
        <w:pStyle w:val="Eivli"/>
      </w:pPr>
      <w:hyperlink r:id="rId9" w:history="1">
        <w:r w:rsidR="0059021D" w:rsidRPr="00E71186">
          <w:rPr>
            <w:rStyle w:val="Hyperlinkki"/>
          </w:rPr>
          <w:t>petri.laaksonen@sskky.fi</w:t>
        </w:r>
      </w:hyperlink>
      <w:r w:rsidR="0059021D">
        <w:t xml:space="preserve"> </w:t>
      </w:r>
    </w:p>
    <w:p w:rsidR="00331B94" w:rsidRDefault="00331B94"/>
    <w:sectPr w:rsidR="00331B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6"/>
    <w:rsid w:val="00251654"/>
    <w:rsid w:val="00331B94"/>
    <w:rsid w:val="00396EF6"/>
    <w:rsid w:val="0059021D"/>
    <w:rsid w:val="00965BF0"/>
    <w:rsid w:val="00980BF2"/>
    <w:rsid w:val="009C1120"/>
    <w:rsid w:val="00A30358"/>
    <w:rsid w:val="00D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7434C-C40B-456A-816C-900D7A3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9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6EF6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9021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9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mailto:petri.laaksonen@sskky.f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8CAA3F-7F4B-4FCE-9D3F-E2B3714A6D1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1210126-360E-4118-95D4-32AAC1F27543}">
      <dgm:prSet phldrT="[Teksti]"/>
      <dgm:spPr/>
      <dgm:t>
        <a:bodyPr/>
        <a:lstStyle/>
        <a:p>
          <a:r>
            <a:rPr lang="fi-FI"/>
            <a:t>Ensimmäinen puoli vuotta koululla: perustaitojen oppiminen ja hakeutuminen työvaltaiseen opiskeluun</a:t>
          </a:r>
        </a:p>
      </dgm:t>
    </dgm:pt>
    <dgm:pt modelId="{675D4B91-3B95-48C9-90A2-AE8788CBAA79}" type="parTrans" cxnId="{08A21864-48FD-45A8-B927-E1C96DE82894}">
      <dgm:prSet/>
      <dgm:spPr/>
      <dgm:t>
        <a:bodyPr/>
        <a:lstStyle/>
        <a:p>
          <a:endParaRPr lang="fi-FI"/>
        </a:p>
      </dgm:t>
    </dgm:pt>
    <dgm:pt modelId="{9DA79609-94AC-49B3-AF5F-7277F3F96B1E}" type="sibTrans" cxnId="{08A21864-48FD-45A8-B927-E1C96DE82894}">
      <dgm:prSet/>
      <dgm:spPr/>
      <dgm:t>
        <a:bodyPr/>
        <a:lstStyle/>
        <a:p>
          <a:endParaRPr lang="fi-FI"/>
        </a:p>
      </dgm:t>
    </dgm:pt>
    <dgm:pt modelId="{A2749A5F-FFD1-4C02-9383-E7FA1B283C36}">
      <dgm:prSet phldrT="[Teksti]"/>
      <dgm:spPr/>
      <dgm:t>
        <a:bodyPr/>
        <a:lstStyle/>
        <a:p>
          <a:r>
            <a:rPr lang="fi-FI"/>
            <a:t>5 viikon työssäoppiminen (sis. ammattiosaamisen näytön): toimii ns. koeaikana </a:t>
          </a:r>
        </a:p>
      </dgm:t>
    </dgm:pt>
    <dgm:pt modelId="{D8FAC0DD-3799-45A7-91D1-266BF602EE68}" type="parTrans" cxnId="{009E7117-7820-4279-A902-F591BA3B4EA2}">
      <dgm:prSet/>
      <dgm:spPr/>
      <dgm:t>
        <a:bodyPr/>
        <a:lstStyle/>
        <a:p>
          <a:endParaRPr lang="fi-FI"/>
        </a:p>
      </dgm:t>
    </dgm:pt>
    <dgm:pt modelId="{AEBAFAF4-7BA4-4FF6-9DC6-429804AB3456}" type="sibTrans" cxnId="{009E7117-7820-4279-A902-F591BA3B4EA2}">
      <dgm:prSet/>
      <dgm:spPr/>
      <dgm:t>
        <a:bodyPr/>
        <a:lstStyle/>
        <a:p>
          <a:endParaRPr lang="fi-FI"/>
        </a:p>
      </dgm:t>
    </dgm:pt>
    <dgm:pt modelId="{C310AAC0-28B7-4C08-A4E2-4CBF80FEBF80}">
      <dgm:prSet phldrT="[Teksti]"/>
      <dgm:spPr/>
      <dgm:t>
        <a:bodyPr/>
        <a:lstStyle/>
        <a:p>
          <a:r>
            <a:rPr lang="fi-FI"/>
            <a:t>Opiskelun loppuaika (n. 2 vuotta) työvaltaista oppimista</a:t>
          </a:r>
        </a:p>
      </dgm:t>
    </dgm:pt>
    <dgm:pt modelId="{C15467F8-9B16-4F47-AD04-C256103ED283}" type="parTrans" cxnId="{0F480D00-80D4-433D-B256-4E963B676438}">
      <dgm:prSet/>
      <dgm:spPr/>
      <dgm:t>
        <a:bodyPr/>
        <a:lstStyle/>
        <a:p>
          <a:endParaRPr lang="fi-FI"/>
        </a:p>
      </dgm:t>
    </dgm:pt>
    <dgm:pt modelId="{F3D5F61B-53B4-413C-BD88-E5D849508ED4}" type="sibTrans" cxnId="{0F480D00-80D4-433D-B256-4E963B676438}">
      <dgm:prSet/>
      <dgm:spPr/>
      <dgm:t>
        <a:bodyPr/>
        <a:lstStyle/>
        <a:p>
          <a:endParaRPr lang="fi-FI"/>
        </a:p>
      </dgm:t>
    </dgm:pt>
    <dgm:pt modelId="{A081BE30-FFB6-4346-9FE7-777ABC5D3282}" type="pres">
      <dgm:prSet presAssocID="{268CAA3F-7F4B-4FCE-9D3F-E2B3714A6D15}" presName="Name0" presStyleCnt="0">
        <dgm:presLayoutVars>
          <dgm:dir/>
          <dgm:resizeHandles val="exact"/>
        </dgm:presLayoutVars>
      </dgm:prSet>
      <dgm:spPr/>
    </dgm:pt>
    <dgm:pt modelId="{B90DBFCB-B327-4C5F-938A-5F1C5D19325E}" type="pres">
      <dgm:prSet presAssocID="{E1210126-360E-4118-95D4-32AAC1F2754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A014FBE-CA56-423D-95E8-836EC3638E18}" type="pres">
      <dgm:prSet presAssocID="{9DA79609-94AC-49B3-AF5F-7277F3F96B1E}" presName="sibTrans" presStyleLbl="sibTrans2D1" presStyleIdx="0" presStyleCnt="2"/>
      <dgm:spPr/>
      <dgm:t>
        <a:bodyPr/>
        <a:lstStyle/>
        <a:p>
          <a:endParaRPr lang="fi-FI"/>
        </a:p>
      </dgm:t>
    </dgm:pt>
    <dgm:pt modelId="{9D721D2D-2E1C-44BA-A057-E32E90DFF5F8}" type="pres">
      <dgm:prSet presAssocID="{9DA79609-94AC-49B3-AF5F-7277F3F96B1E}" presName="connectorText" presStyleLbl="sibTrans2D1" presStyleIdx="0" presStyleCnt="2"/>
      <dgm:spPr/>
      <dgm:t>
        <a:bodyPr/>
        <a:lstStyle/>
        <a:p>
          <a:endParaRPr lang="fi-FI"/>
        </a:p>
      </dgm:t>
    </dgm:pt>
    <dgm:pt modelId="{9D97CF96-DBD0-4623-9891-CB6EDF73F128}" type="pres">
      <dgm:prSet presAssocID="{A2749A5F-FFD1-4C02-9383-E7FA1B283C3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5400134-C718-45E6-9B12-A8270932D783}" type="pres">
      <dgm:prSet presAssocID="{AEBAFAF4-7BA4-4FF6-9DC6-429804AB3456}" presName="sibTrans" presStyleLbl="sibTrans2D1" presStyleIdx="1" presStyleCnt="2"/>
      <dgm:spPr/>
      <dgm:t>
        <a:bodyPr/>
        <a:lstStyle/>
        <a:p>
          <a:endParaRPr lang="fi-FI"/>
        </a:p>
      </dgm:t>
    </dgm:pt>
    <dgm:pt modelId="{5F70EC4B-4835-4919-BB8A-2A363667634B}" type="pres">
      <dgm:prSet presAssocID="{AEBAFAF4-7BA4-4FF6-9DC6-429804AB3456}" presName="connectorText" presStyleLbl="sibTrans2D1" presStyleIdx="1" presStyleCnt="2"/>
      <dgm:spPr/>
      <dgm:t>
        <a:bodyPr/>
        <a:lstStyle/>
        <a:p>
          <a:endParaRPr lang="fi-FI"/>
        </a:p>
      </dgm:t>
    </dgm:pt>
    <dgm:pt modelId="{1B01FAAF-BB1C-4821-BE70-BFFDF98CDECD}" type="pres">
      <dgm:prSet presAssocID="{C310AAC0-28B7-4C08-A4E2-4CBF80FEBF8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A130DB28-4E76-48ED-B02E-A29F6AD36647}" type="presOf" srcId="{A2749A5F-FFD1-4C02-9383-E7FA1B283C36}" destId="{9D97CF96-DBD0-4623-9891-CB6EDF73F128}" srcOrd="0" destOrd="0" presId="urn:microsoft.com/office/officeart/2005/8/layout/process1"/>
    <dgm:cxn modelId="{0F480D00-80D4-433D-B256-4E963B676438}" srcId="{268CAA3F-7F4B-4FCE-9D3F-E2B3714A6D15}" destId="{C310AAC0-28B7-4C08-A4E2-4CBF80FEBF80}" srcOrd="2" destOrd="0" parTransId="{C15467F8-9B16-4F47-AD04-C256103ED283}" sibTransId="{F3D5F61B-53B4-413C-BD88-E5D849508ED4}"/>
    <dgm:cxn modelId="{28B098EA-584E-4345-AC33-4BD07AA77F8D}" type="presOf" srcId="{AEBAFAF4-7BA4-4FF6-9DC6-429804AB3456}" destId="{E5400134-C718-45E6-9B12-A8270932D783}" srcOrd="0" destOrd="0" presId="urn:microsoft.com/office/officeart/2005/8/layout/process1"/>
    <dgm:cxn modelId="{0B671E96-D03D-4314-913A-3F58B3865CBC}" type="presOf" srcId="{E1210126-360E-4118-95D4-32AAC1F27543}" destId="{B90DBFCB-B327-4C5F-938A-5F1C5D19325E}" srcOrd="0" destOrd="0" presId="urn:microsoft.com/office/officeart/2005/8/layout/process1"/>
    <dgm:cxn modelId="{08A21864-48FD-45A8-B927-E1C96DE82894}" srcId="{268CAA3F-7F4B-4FCE-9D3F-E2B3714A6D15}" destId="{E1210126-360E-4118-95D4-32AAC1F27543}" srcOrd="0" destOrd="0" parTransId="{675D4B91-3B95-48C9-90A2-AE8788CBAA79}" sibTransId="{9DA79609-94AC-49B3-AF5F-7277F3F96B1E}"/>
    <dgm:cxn modelId="{009E7117-7820-4279-A902-F591BA3B4EA2}" srcId="{268CAA3F-7F4B-4FCE-9D3F-E2B3714A6D15}" destId="{A2749A5F-FFD1-4C02-9383-E7FA1B283C36}" srcOrd="1" destOrd="0" parTransId="{D8FAC0DD-3799-45A7-91D1-266BF602EE68}" sibTransId="{AEBAFAF4-7BA4-4FF6-9DC6-429804AB3456}"/>
    <dgm:cxn modelId="{42F73183-64E4-4A8C-B9D9-17712C648480}" type="presOf" srcId="{C310AAC0-28B7-4C08-A4E2-4CBF80FEBF80}" destId="{1B01FAAF-BB1C-4821-BE70-BFFDF98CDECD}" srcOrd="0" destOrd="0" presId="urn:microsoft.com/office/officeart/2005/8/layout/process1"/>
    <dgm:cxn modelId="{B050819E-50D1-4B5C-ADD0-D1409C89DCC6}" type="presOf" srcId="{9DA79609-94AC-49B3-AF5F-7277F3F96B1E}" destId="{9A014FBE-CA56-423D-95E8-836EC3638E18}" srcOrd="0" destOrd="0" presId="urn:microsoft.com/office/officeart/2005/8/layout/process1"/>
    <dgm:cxn modelId="{ABA8DDE5-9ADB-44CB-BAD8-6A4B448EB992}" type="presOf" srcId="{268CAA3F-7F4B-4FCE-9D3F-E2B3714A6D15}" destId="{A081BE30-FFB6-4346-9FE7-777ABC5D3282}" srcOrd="0" destOrd="0" presId="urn:microsoft.com/office/officeart/2005/8/layout/process1"/>
    <dgm:cxn modelId="{AAB62D99-1944-49DC-94B5-0184F34EC0B4}" type="presOf" srcId="{AEBAFAF4-7BA4-4FF6-9DC6-429804AB3456}" destId="{5F70EC4B-4835-4919-BB8A-2A363667634B}" srcOrd="1" destOrd="0" presId="urn:microsoft.com/office/officeart/2005/8/layout/process1"/>
    <dgm:cxn modelId="{2D87B134-FEE6-4010-B157-EF9072317D53}" type="presOf" srcId="{9DA79609-94AC-49B3-AF5F-7277F3F96B1E}" destId="{9D721D2D-2E1C-44BA-A057-E32E90DFF5F8}" srcOrd="1" destOrd="0" presId="urn:microsoft.com/office/officeart/2005/8/layout/process1"/>
    <dgm:cxn modelId="{904F68A2-3BBA-4ECD-9ED5-64943137A218}" type="presParOf" srcId="{A081BE30-FFB6-4346-9FE7-777ABC5D3282}" destId="{B90DBFCB-B327-4C5F-938A-5F1C5D19325E}" srcOrd="0" destOrd="0" presId="urn:microsoft.com/office/officeart/2005/8/layout/process1"/>
    <dgm:cxn modelId="{F67817F0-047E-4F36-B52F-4D75F6AC17F9}" type="presParOf" srcId="{A081BE30-FFB6-4346-9FE7-777ABC5D3282}" destId="{9A014FBE-CA56-423D-95E8-836EC3638E18}" srcOrd="1" destOrd="0" presId="urn:microsoft.com/office/officeart/2005/8/layout/process1"/>
    <dgm:cxn modelId="{54B61219-77F7-4B32-BE3E-455DD73290F2}" type="presParOf" srcId="{9A014FBE-CA56-423D-95E8-836EC3638E18}" destId="{9D721D2D-2E1C-44BA-A057-E32E90DFF5F8}" srcOrd="0" destOrd="0" presId="urn:microsoft.com/office/officeart/2005/8/layout/process1"/>
    <dgm:cxn modelId="{FA753911-F20D-4261-AB86-F550EAD357C1}" type="presParOf" srcId="{A081BE30-FFB6-4346-9FE7-777ABC5D3282}" destId="{9D97CF96-DBD0-4623-9891-CB6EDF73F128}" srcOrd="2" destOrd="0" presId="urn:microsoft.com/office/officeart/2005/8/layout/process1"/>
    <dgm:cxn modelId="{8E620FE0-820C-40C6-8470-CC62153BCB38}" type="presParOf" srcId="{A081BE30-FFB6-4346-9FE7-777ABC5D3282}" destId="{E5400134-C718-45E6-9B12-A8270932D783}" srcOrd="3" destOrd="0" presId="urn:microsoft.com/office/officeart/2005/8/layout/process1"/>
    <dgm:cxn modelId="{82BFAC7A-659F-4588-AE9B-6D5999625915}" type="presParOf" srcId="{E5400134-C718-45E6-9B12-A8270932D783}" destId="{5F70EC4B-4835-4919-BB8A-2A363667634B}" srcOrd="0" destOrd="0" presId="urn:microsoft.com/office/officeart/2005/8/layout/process1"/>
    <dgm:cxn modelId="{9FF4C3A5-BDD7-47B9-8E34-326EF1800467}" type="presParOf" srcId="{A081BE30-FFB6-4346-9FE7-777ABC5D3282}" destId="{1B01FAAF-BB1C-4821-BE70-BFFDF98CDEC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DBFCB-B327-4C5F-938A-5F1C5D19325E}">
      <dsp:nvSpPr>
        <dsp:cNvPr id="0" name=""/>
        <dsp:cNvSpPr/>
      </dsp:nvSpPr>
      <dsp:spPr>
        <a:xfrm>
          <a:off x="4822" y="181663"/>
          <a:ext cx="1441251" cy="1351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kern="1200"/>
            <a:t>Ensimmäinen puoli vuotta koululla: perustaitojen oppiminen ja hakeutuminen työvaltaiseen opiskeluun</a:t>
          </a:r>
        </a:p>
      </dsp:txBody>
      <dsp:txXfrm>
        <a:off x="44397" y="221238"/>
        <a:ext cx="1362101" cy="1272023"/>
      </dsp:txXfrm>
    </dsp:sp>
    <dsp:sp modelId="{9A014FBE-CA56-423D-95E8-836EC3638E18}">
      <dsp:nvSpPr>
        <dsp:cNvPr id="0" name=""/>
        <dsp:cNvSpPr/>
      </dsp:nvSpPr>
      <dsp:spPr>
        <a:xfrm>
          <a:off x="1590198" y="6785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1000" kern="1200"/>
        </a:p>
      </dsp:txBody>
      <dsp:txXfrm>
        <a:off x="1590198" y="750020"/>
        <a:ext cx="213882" cy="214458"/>
      </dsp:txXfrm>
    </dsp:sp>
    <dsp:sp modelId="{9D97CF96-DBD0-4623-9891-CB6EDF73F128}">
      <dsp:nvSpPr>
        <dsp:cNvPr id="0" name=""/>
        <dsp:cNvSpPr/>
      </dsp:nvSpPr>
      <dsp:spPr>
        <a:xfrm>
          <a:off x="2022574" y="181663"/>
          <a:ext cx="1441251" cy="1351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kern="1200"/>
            <a:t>5 viikon työssäoppiminen (sis. ammattiosaamisen näytön): toimii ns. koeaikana </a:t>
          </a:r>
        </a:p>
      </dsp:txBody>
      <dsp:txXfrm>
        <a:off x="2062149" y="221238"/>
        <a:ext cx="1362101" cy="1272023"/>
      </dsp:txXfrm>
    </dsp:sp>
    <dsp:sp modelId="{E5400134-C718-45E6-9B12-A8270932D783}">
      <dsp:nvSpPr>
        <dsp:cNvPr id="0" name=""/>
        <dsp:cNvSpPr/>
      </dsp:nvSpPr>
      <dsp:spPr>
        <a:xfrm>
          <a:off x="3607950" y="6785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1000" kern="1200"/>
        </a:p>
      </dsp:txBody>
      <dsp:txXfrm>
        <a:off x="3607950" y="750020"/>
        <a:ext cx="213882" cy="214458"/>
      </dsp:txXfrm>
    </dsp:sp>
    <dsp:sp modelId="{1B01FAAF-BB1C-4821-BE70-BFFDF98CDECD}">
      <dsp:nvSpPr>
        <dsp:cNvPr id="0" name=""/>
        <dsp:cNvSpPr/>
      </dsp:nvSpPr>
      <dsp:spPr>
        <a:xfrm>
          <a:off x="4040326" y="181663"/>
          <a:ext cx="1441251" cy="1351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kern="1200"/>
            <a:t>Opiskelun loppuaika (n. 2 vuotta) työvaltaista oppimista</a:t>
          </a:r>
        </a:p>
      </dsp:txBody>
      <dsp:txXfrm>
        <a:off x="4079901" y="221238"/>
        <a:ext cx="1362101" cy="1272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SSKKY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Laaksonen</dc:creator>
  <cp:lastModifiedBy>Mattila Liisi</cp:lastModifiedBy>
  <cp:revision>3</cp:revision>
  <dcterms:created xsi:type="dcterms:W3CDTF">2015-10-28T12:28:00Z</dcterms:created>
  <dcterms:modified xsi:type="dcterms:W3CDTF">2015-12-30T11:01:00Z</dcterms:modified>
</cp:coreProperties>
</file>